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7539" w14:textId="7821A769" w:rsidR="00204689" w:rsidRDefault="00D8465D" w:rsidP="00C63FAD">
      <w:pPr>
        <w:spacing w:before="300"/>
        <w:jc w:val="center"/>
        <w:rPr>
          <w:rStyle w:val="Strong"/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b/>
          <w:szCs w:val="24"/>
          <w:lang w:val="sr-Latn-ME"/>
        </w:rPr>
        <w:t>OBAVJEŠTENJE O IZBORU PONUĐAČA</w:t>
      </w:r>
    </w:p>
    <w:p w14:paraId="493649DB" w14:textId="77777777" w:rsidR="00D8465D" w:rsidRDefault="00D8465D" w:rsidP="00D8465D">
      <w:pPr>
        <w:jc w:val="center"/>
        <w:rPr>
          <w:rFonts w:ascii="Calibri" w:hAnsi="Calibri" w:cs="Calibri"/>
          <w:b/>
          <w:bCs/>
          <w:color w:val="000000"/>
          <w:szCs w:val="24"/>
          <w:lang w:val="sr-Latn-ME"/>
        </w:rPr>
      </w:pPr>
      <w:bookmarkStart w:id="0" w:name="_Hlk170123930"/>
    </w:p>
    <w:p w14:paraId="0D222F25" w14:textId="6FBDFEA5" w:rsidR="00D8465D" w:rsidRDefault="00D8465D" w:rsidP="00D8465D">
      <w:pPr>
        <w:jc w:val="center"/>
        <w:rPr>
          <w:rFonts w:ascii="Calibri" w:hAnsi="Calibri" w:cs="Calibri"/>
          <w:b/>
          <w:bCs/>
          <w:color w:val="000000"/>
          <w:szCs w:val="24"/>
          <w:lang w:val="sr-Latn-ME"/>
        </w:rPr>
      </w:pPr>
      <w:r>
        <w:rPr>
          <w:rFonts w:ascii="Calibri" w:hAnsi="Calibri" w:cs="Calibri"/>
          <w:b/>
          <w:bCs/>
          <w:color w:val="000000"/>
          <w:szCs w:val="24"/>
          <w:lang w:val="sr-Latn-ME"/>
        </w:rPr>
        <w:t xml:space="preserve">Poziv za dostavljanje ponuda za </w:t>
      </w:r>
      <w:r w:rsidR="00060E5F">
        <w:rPr>
          <w:rFonts w:ascii="Calibri" w:hAnsi="Calibri" w:cs="Calibri"/>
          <w:b/>
          <w:bCs/>
          <w:color w:val="000000"/>
          <w:szCs w:val="24"/>
          <w:lang w:val="sr-Latn-ME"/>
        </w:rPr>
        <w:t xml:space="preserve">Usluge razvoja </w:t>
      </w:r>
      <w:proofErr w:type="spellStart"/>
      <w:r w:rsidR="00060E5F">
        <w:rPr>
          <w:rFonts w:ascii="Calibri" w:hAnsi="Calibri" w:cs="Calibri"/>
          <w:b/>
          <w:bCs/>
          <w:color w:val="000000"/>
          <w:szCs w:val="24"/>
          <w:lang w:val="sr-Latn-ME"/>
        </w:rPr>
        <w:t>softwera</w:t>
      </w:r>
      <w:proofErr w:type="spellEnd"/>
    </w:p>
    <w:p w14:paraId="17EE622B" w14:textId="1E24DD38" w:rsidR="00D8465D" w:rsidRDefault="00D8465D" w:rsidP="00D8465D">
      <w:pPr>
        <w:jc w:val="center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 xml:space="preserve">Broj nabavke: </w:t>
      </w:r>
      <w:r w:rsidR="00060E5F">
        <w:rPr>
          <w:rFonts w:ascii="Calibri" w:hAnsi="Calibri" w:cs="Calibri"/>
          <w:color w:val="000000"/>
          <w:szCs w:val="24"/>
          <w:lang w:val="sr-Latn-ME"/>
        </w:rPr>
        <w:t>N-2026-001</w:t>
      </w:r>
    </w:p>
    <w:bookmarkEnd w:id="0"/>
    <w:p w14:paraId="58947E6D" w14:textId="3B9C90B2" w:rsidR="00204689" w:rsidRDefault="00204689" w:rsidP="00D8465D">
      <w:pPr>
        <w:spacing w:before="0" w:after="0"/>
        <w:jc w:val="center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br/>
      </w:r>
    </w:p>
    <w:p w14:paraId="53C30DA3" w14:textId="50034621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1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Datum objave Poziva</w:t>
      </w:r>
    </w:p>
    <w:p w14:paraId="7CEF1195" w14:textId="0384F8B3" w:rsidR="00204689" w:rsidRDefault="00060E5F" w:rsidP="003504A8">
      <w:pPr>
        <w:pStyle w:val="Blockquote"/>
        <w:spacing w:before="120" w:after="120"/>
        <w:ind w:left="426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23.01.2026.</w:t>
      </w:r>
    </w:p>
    <w:p w14:paraId="362E7B66" w14:textId="0BF12C99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2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Iznos dodijeljenog ugovora</w:t>
      </w:r>
    </w:p>
    <w:p w14:paraId="3DEFBBD6" w14:textId="7C98B0DE" w:rsidR="00204689" w:rsidRDefault="00060E5F" w:rsidP="00FD4343">
      <w:pPr>
        <w:pStyle w:val="Blockquote"/>
        <w:spacing w:before="120" w:after="120"/>
        <w:ind w:left="426"/>
        <w:jc w:val="both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39710</w:t>
      </w:r>
      <w:r w:rsidR="00D8465D">
        <w:rPr>
          <w:rFonts w:ascii="Calibri" w:hAnsi="Calibri" w:cs="Calibri"/>
          <w:szCs w:val="24"/>
          <w:lang w:val="sr-Latn-ME"/>
        </w:rPr>
        <w:t xml:space="preserve"> </w:t>
      </w:r>
      <w:r w:rsidR="00385BC4">
        <w:rPr>
          <w:rFonts w:ascii="Calibri" w:hAnsi="Calibri" w:cs="Calibri"/>
          <w:szCs w:val="24"/>
          <w:lang w:val="sr-Latn-ME"/>
        </w:rPr>
        <w:t xml:space="preserve">EUR </w:t>
      </w:r>
    </w:p>
    <w:p w14:paraId="3105C7DA" w14:textId="013FCB53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3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Datum potpisa ugovora sa odabranim ponuđačem</w:t>
      </w:r>
    </w:p>
    <w:p w14:paraId="57A75E12" w14:textId="3195AF24" w:rsidR="00D8465D" w:rsidRDefault="00230D1F" w:rsidP="00D8465D">
      <w:pPr>
        <w:pStyle w:val="Blockquote"/>
        <w:spacing w:before="120" w:after="120"/>
        <w:ind w:left="426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2.2.2026.</w:t>
      </w:r>
    </w:p>
    <w:p w14:paraId="7334C432" w14:textId="390359ED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4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Broj primljenih ponuda</w:t>
      </w:r>
    </w:p>
    <w:p w14:paraId="0FFB81EB" w14:textId="35E68C87" w:rsidR="00D8465D" w:rsidRDefault="00060E5F" w:rsidP="00D8465D">
      <w:pPr>
        <w:pStyle w:val="Blockquote"/>
        <w:spacing w:before="120" w:after="120"/>
        <w:ind w:left="426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1</w:t>
      </w:r>
    </w:p>
    <w:p w14:paraId="1D1B633F" w14:textId="4DB6D972" w:rsidR="00204689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Strong"/>
          <w:rFonts w:ascii="Calibri" w:hAnsi="Calibri" w:cs="Calibri"/>
          <w:szCs w:val="24"/>
          <w:lang w:val="sr-Latn-ME"/>
        </w:rPr>
        <w:t>5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. </w:t>
      </w:r>
      <w:r w:rsidR="00324D2D">
        <w:rPr>
          <w:rStyle w:val="Strong"/>
          <w:rFonts w:ascii="Calibri" w:hAnsi="Calibri" w:cs="Calibri"/>
          <w:szCs w:val="24"/>
          <w:lang w:val="sr-Latn-ME"/>
        </w:rPr>
        <w:tab/>
      </w:r>
      <w:r>
        <w:rPr>
          <w:rStyle w:val="Strong"/>
          <w:rFonts w:ascii="Calibri" w:hAnsi="Calibri" w:cs="Calibri"/>
          <w:szCs w:val="24"/>
          <w:lang w:val="sr-Latn-ME"/>
        </w:rPr>
        <w:t>Ime i adresa odabranog ponuđača</w:t>
      </w:r>
      <w:r w:rsidR="00204689">
        <w:rPr>
          <w:rStyle w:val="Strong"/>
          <w:rFonts w:ascii="Calibri" w:hAnsi="Calibri" w:cs="Calibri"/>
          <w:szCs w:val="24"/>
          <w:lang w:val="sr-Latn-ME"/>
        </w:rPr>
        <w:t xml:space="preserve"> </w:t>
      </w:r>
    </w:p>
    <w:p w14:paraId="3EBB2614" w14:textId="5B6E16A0" w:rsidR="00385BC4" w:rsidRPr="00060E5F" w:rsidRDefault="00060E5F" w:rsidP="00385BC4">
      <w:pPr>
        <w:pStyle w:val="Blockquote"/>
        <w:spacing w:before="120" w:after="120"/>
        <w:ind w:left="426"/>
        <w:rPr>
          <w:rFonts w:ascii="Calibri" w:hAnsi="Calibri" w:cs="Calibri"/>
          <w:szCs w:val="24"/>
          <w:lang w:val="sr-Latn-ME"/>
        </w:rPr>
      </w:pPr>
      <w:r w:rsidRPr="00060E5F">
        <w:rPr>
          <w:rFonts w:ascii="Calibri" w:hAnsi="Calibri" w:cs="Calibri"/>
          <w:szCs w:val="24"/>
          <w:lang w:val="sr-Latn-ME"/>
        </w:rPr>
        <w:t xml:space="preserve">INVT D.O.O. </w:t>
      </w:r>
      <w:proofErr w:type="spellStart"/>
      <w:r w:rsidRPr="00060E5F">
        <w:rPr>
          <w:rFonts w:ascii="Calibri" w:hAnsi="Calibri" w:cs="Calibri"/>
          <w:szCs w:val="24"/>
        </w:rPr>
        <w:t>Bra</w:t>
      </w:r>
      <w:r w:rsidR="00B713CD">
        <w:rPr>
          <w:rFonts w:ascii="Calibri" w:hAnsi="Calibri" w:cs="Calibri"/>
          <w:szCs w:val="24"/>
        </w:rPr>
        <w:t>ć</w:t>
      </w:r>
      <w:r w:rsidRPr="00060E5F">
        <w:rPr>
          <w:rFonts w:ascii="Calibri" w:hAnsi="Calibri" w:cs="Calibri"/>
          <w:szCs w:val="24"/>
        </w:rPr>
        <w:t>e</w:t>
      </w:r>
      <w:proofErr w:type="spellEnd"/>
      <w:r w:rsidRPr="00060E5F">
        <w:rPr>
          <w:rFonts w:ascii="Calibri" w:hAnsi="Calibri" w:cs="Calibri"/>
          <w:szCs w:val="24"/>
        </w:rPr>
        <w:t xml:space="preserve"> </w:t>
      </w:r>
      <w:proofErr w:type="spellStart"/>
      <w:r w:rsidRPr="00060E5F">
        <w:rPr>
          <w:rFonts w:ascii="Calibri" w:hAnsi="Calibri" w:cs="Calibri"/>
          <w:szCs w:val="24"/>
        </w:rPr>
        <w:t>Ribnikar</w:t>
      </w:r>
      <w:proofErr w:type="spellEnd"/>
      <w:r w:rsidRPr="00060E5F">
        <w:rPr>
          <w:rFonts w:ascii="Calibri" w:hAnsi="Calibri" w:cs="Calibri"/>
          <w:szCs w:val="24"/>
        </w:rPr>
        <w:t xml:space="preserve"> 56/301 21000 Novi Sad </w:t>
      </w:r>
      <w:proofErr w:type="spellStart"/>
      <w:r w:rsidRPr="00060E5F">
        <w:rPr>
          <w:rFonts w:ascii="Calibri" w:hAnsi="Calibri" w:cs="Calibri"/>
          <w:szCs w:val="24"/>
        </w:rPr>
        <w:t>Srbija</w:t>
      </w:r>
      <w:proofErr w:type="spellEnd"/>
    </w:p>
    <w:p w14:paraId="2CB09DF7" w14:textId="50D6BC0B" w:rsidR="006A2C5E" w:rsidRDefault="00D8465D" w:rsidP="00FD4343">
      <w:pPr>
        <w:pStyle w:val="Blockquote"/>
        <w:keepNext/>
        <w:tabs>
          <w:tab w:val="left" w:pos="5415"/>
        </w:tabs>
        <w:spacing w:before="120" w:after="120"/>
        <w:ind w:left="850" w:right="357" w:hanging="425"/>
        <w:rPr>
          <w:rFonts w:ascii="Calibri" w:hAnsi="Calibri" w:cs="Calibri"/>
          <w:b/>
          <w:szCs w:val="24"/>
          <w:lang w:val="sr-Latn-ME"/>
        </w:rPr>
      </w:pPr>
      <w:r>
        <w:rPr>
          <w:rFonts w:ascii="Calibri" w:hAnsi="Calibri" w:cs="Calibri"/>
          <w:b/>
          <w:szCs w:val="24"/>
          <w:lang w:val="sr-Latn-ME"/>
        </w:rPr>
        <w:t>6</w:t>
      </w:r>
      <w:r w:rsidR="006A2C5E">
        <w:rPr>
          <w:rFonts w:ascii="Calibri" w:hAnsi="Calibri" w:cs="Calibri"/>
          <w:b/>
          <w:szCs w:val="24"/>
          <w:lang w:val="sr-Latn-ME"/>
        </w:rPr>
        <w:t xml:space="preserve">. </w:t>
      </w:r>
      <w:r>
        <w:rPr>
          <w:rFonts w:ascii="Calibri" w:hAnsi="Calibri" w:cs="Calibri"/>
          <w:b/>
          <w:szCs w:val="24"/>
          <w:lang w:val="sr-Latn-ME"/>
        </w:rPr>
        <w:t>Trajanje ugovora</w:t>
      </w:r>
    </w:p>
    <w:p w14:paraId="0EA8D843" w14:textId="3CA0BDAE" w:rsidR="00385BC4" w:rsidRDefault="00060E5F" w:rsidP="003504A8">
      <w:pPr>
        <w:pStyle w:val="Blockquote"/>
        <w:keepNext/>
        <w:keepLines/>
        <w:spacing w:before="120" w:after="120"/>
        <w:ind w:left="851" w:hanging="425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23 mjeseca</w:t>
      </w:r>
    </w:p>
    <w:p w14:paraId="7E7D3969" w14:textId="5B8E23F7" w:rsidR="004C1A48" w:rsidRDefault="00D8465D" w:rsidP="003504A8">
      <w:pPr>
        <w:pStyle w:val="Blockquote"/>
        <w:keepNext/>
        <w:keepLines/>
        <w:spacing w:before="120" w:after="120"/>
        <w:ind w:left="851" w:hanging="425"/>
        <w:rPr>
          <w:rFonts w:ascii="Calibri" w:hAnsi="Calibri" w:cs="Calibri"/>
          <w:b/>
          <w:szCs w:val="24"/>
          <w:lang w:val="sr-Latn-ME"/>
        </w:rPr>
      </w:pPr>
      <w:r>
        <w:rPr>
          <w:rFonts w:ascii="Calibri" w:hAnsi="Calibri" w:cs="Calibri"/>
          <w:b/>
          <w:szCs w:val="24"/>
          <w:lang w:val="sr-Latn-ME"/>
        </w:rPr>
        <w:t>7</w:t>
      </w:r>
      <w:r w:rsidR="004C1A48">
        <w:rPr>
          <w:rFonts w:ascii="Calibri" w:hAnsi="Calibri" w:cs="Calibri"/>
          <w:b/>
          <w:szCs w:val="24"/>
          <w:lang w:val="sr-Latn-ME"/>
        </w:rPr>
        <w:t xml:space="preserve">. </w:t>
      </w:r>
      <w:r>
        <w:rPr>
          <w:rFonts w:ascii="Calibri" w:hAnsi="Calibri" w:cs="Calibri"/>
          <w:b/>
          <w:szCs w:val="24"/>
          <w:lang w:val="sr-Latn-ME"/>
        </w:rPr>
        <w:t>Naručilac</w:t>
      </w:r>
      <w:r w:rsidR="004C1A48">
        <w:rPr>
          <w:rFonts w:ascii="Calibri" w:hAnsi="Calibri" w:cs="Calibri"/>
          <w:b/>
          <w:szCs w:val="24"/>
          <w:lang w:val="sr-Latn-ME"/>
        </w:rPr>
        <w:t xml:space="preserve"> </w:t>
      </w:r>
    </w:p>
    <w:p w14:paraId="25105E64" w14:textId="779D886E" w:rsidR="00385BC4" w:rsidRDefault="00060E5F" w:rsidP="00385BC4">
      <w:pPr>
        <w:keepNext/>
        <w:keepLines/>
        <w:spacing w:before="120" w:after="120"/>
        <w:ind w:left="426"/>
        <w:rPr>
          <w:rFonts w:ascii="Calibri" w:hAnsi="Calibri" w:cs="Calibri"/>
          <w:szCs w:val="24"/>
          <w:lang w:val="sr-Latn-ME"/>
        </w:rPr>
      </w:pPr>
      <w:r>
        <w:rPr>
          <w:rFonts w:ascii="Calibri" w:hAnsi="Calibri" w:cs="Calibri"/>
          <w:szCs w:val="24"/>
          <w:lang w:val="sr-Latn-ME"/>
        </w:rPr>
        <w:t>PAIDT D.O.O B</w:t>
      </w:r>
      <w:r w:rsidR="006C73E1">
        <w:rPr>
          <w:rFonts w:ascii="Calibri" w:hAnsi="Calibri" w:cs="Calibri"/>
          <w:szCs w:val="24"/>
          <w:lang w:val="sr-Latn-ME"/>
        </w:rPr>
        <w:t>ulevar</w:t>
      </w:r>
      <w:r>
        <w:rPr>
          <w:rFonts w:ascii="Calibri" w:hAnsi="Calibri" w:cs="Calibri"/>
          <w:szCs w:val="24"/>
          <w:lang w:val="sr-Latn-ME"/>
        </w:rPr>
        <w:t xml:space="preserve"> Mihaila Lalića bb (zgrada NTP-a) Podgorica</w:t>
      </w:r>
    </w:p>
    <w:p w14:paraId="0001F5E1" w14:textId="03ABB9FC" w:rsidR="004C1A48" w:rsidRDefault="00D8465D" w:rsidP="003504A8">
      <w:pPr>
        <w:spacing w:before="120" w:after="120"/>
        <w:ind w:left="851" w:hanging="425"/>
        <w:outlineLvl w:val="0"/>
        <w:rPr>
          <w:rFonts w:ascii="Calibri" w:hAnsi="Calibri" w:cs="Calibri"/>
          <w:szCs w:val="24"/>
          <w:lang w:val="sr-Latn-ME"/>
        </w:rPr>
      </w:pPr>
      <w:r>
        <w:rPr>
          <w:rStyle w:val="Emphasis"/>
          <w:rFonts w:ascii="Calibri" w:hAnsi="Calibri" w:cs="Calibri"/>
          <w:b/>
          <w:i w:val="0"/>
          <w:szCs w:val="24"/>
          <w:lang w:val="sr-Latn-ME"/>
        </w:rPr>
        <w:t>8</w:t>
      </w:r>
      <w:r w:rsidR="004C1A48">
        <w:rPr>
          <w:rStyle w:val="Emphasis"/>
          <w:rFonts w:ascii="Calibri" w:hAnsi="Calibri" w:cs="Calibri"/>
          <w:b/>
          <w:i w:val="0"/>
          <w:szCs w:val="24"/>
          <w:lang w:val="sr-Latn-ME"/>
        </w:rPr>
        <w:t>.</w:t>
      </w:r>
      <w:r w:rsidR="004C1A48">
        <w:rPr>
          <w:rStyle w:val="Emphasis"/>
          <w:rFonts w:ascii="Calibri" w:hAnsi="Calibri" w:cs="Calibri"/>
          <w:i w:val="0"/>
          <w:szCs w:val="24"/>
          <w:lang w:val="sr-Latn-ME"/>
        </w:rPr>
        <w:t xml:space="preserve"> </w:t>
      </w:r>
      <w:r>
        <w:rPr>
          <w:rStyle w:val="Strong"/>
          <w:rFonts w:ascii="Calibri" w:hAnsi="Calibri" w:cs="Calibri"/>
          <w:szCs w:val="24"/>
          <w:lang w:val="sr-Latn-ME"/>
        </w:rPr>
        <w:t xml:space="preserve">Pravni osnov za sprovođenje nabavke </w:t>
      </w:r>
    </w:p>
    <w:p w14:paraId="4834535C" w14:textId="01A9F99C" w:rsidR="00060E5F" w:rsidRPr="00060E5F" w:rsidRDefault="00060E5F" w:rsidP="00060E5F">
      <w:pPr>
        <w:pStyle w:val="PRAGHeading2"/>
        <w:numPr>
          <w:ilvl w:val="0"/>
          <w:numId w:val="0"/>
        </w:numPr>
        <w:ind w:left="426"/>
        <w:rPr>
          <w:rFonts w:ascii="Calibri" w:hAnsi="Calibri" w:cs="Calibri"/>
          <w:szCs w:val="24"/>
          <w:lang w:val="hr-HR"/>
        </w:rPr>
      </w:pPr>
      <w:r w:rsidRPr="00060E5F">
        <w:rPr>
          <w:rFonts w:ascii="Calibri" w:hAnsi="Calibri" w:cs="Calibri"/>
          <w:szCs w:val="24"/>
          <w:lang w:val="hr-HR"/>
        </w:rPr>
        <w:t xml:space="preserve">Ugovor o </w:t>
      </w:r>
      <w:proofErr w:type="spellStart"/>
      <w:r w:rsidRPr="00060E5F">
        <w:rPr>
          <w:rFonts w:ascii="Calibri" w:hAnsi="Calibri" w:cs="Calibri"/>
          <w:szCs w:val="24"/>
          <w:lang w:val="hr-HR"/>
        </w:rPr>
        <w:t>finasiranju</w:t>
      </w:r>
      <w:proofErr w:type="spellEnd"/>
      <w:r w:rsidRPr="00060E5F">
        <w:rPr>
          <w:rFonts w:ascii="Calibri" w:hAnsi="Calibri" w:cs="Calibri"/>
          <w:szCs w:val="24"/>
          <w:lang w:val="hr-HR"/>
        </w:rPr>
        <w:t xml:space="preserve"> br. 1831-4/25 i Pravilnik o načinu sprovođenja postupaka nabavki za </w:t>
      </w:r>
      <w:proofErr w:type="spellStart"/>
      <w:r w:rsidRPr="00060E5F">
        <w:rPr>
          <w:rFonts w:ascii="Calibri" w:hAnsi="Calibri" w:cs="Calibri"/>
          <w:szCs w:val="24"/>
          <w:lang w:val="hr-HR"/>
        </w:rPr>
        <w:t>neobveznike</w:t>
      </w:r>
      <w:proofErr w:type="spellEnd"/>
      <w:r w:rsidRPr="00060E5F">
        <w:rPr>
          <w:rFonts w:ascii="Calibri" w:hAnsi="Calibri" w:cs="Calibri"/>
          <w:szCs w:val="24"/>
          <w:lang w:val="hr-HR"/>
        </w:rPr>
        <w:t xml:space="preserve"> Zakona o javnim nabavkama</w:t>
      </w:r>
      <w:r>
        <w:rPr>
          <w:rFonts w:ascii="Calibri" w:hAnsi="Calibri" w:cs="Calibri"/>
          <w:szCs w:val="24"/>
          <w:lang w:val="hr-HR"/>
        </w:rPr>
        <w:t>.</w:t>
      </w:r>
    </w:p>
    <w:p w14:paraId="669597E1" w14:textId="77777777" w:rsidR="00385BC4" w:rsidRDefault="00385BC4" w:rsidP="00304A80">
      <w:pPr>
        <w:pStyle w:val="PRAGHeading2"/>
        <w:numPr>
          <w:ilvl w:val="0"/>
          <w:numId w:val="0"/>
        </w:numPr>
        <w:ind w:left="426"/>
        <w:jc w:val="both"/>
        <w:rPr>
          <w:rFonts w:ascii="Calibri" w:hAnsi="Calibri" w:cs="Calibri"/>
          <w:szCs w:val="24"/>
          <w:highlight w:val="lightGray"/>
          <w:lang w:val="sr-Latn-ME"/>
        </w:rPr>
      </w:pPr>
    </w:p>
    <w:p w14:paraId="20469B3D" w14:textId="77777777" w:rsidR="00AA7244" w:rsidRDefault="00AA7244" w:rsidP="00AA7244">
      <w:pPr>
        <w:rPr>
          <w:highlight w:val="lightGray"/>
          <w:lang w:val="sr-Latn-ME"/>
        </w:rPr>
      </w:pPr>
    </w:p>
    <w:p w14:paraId="4EA61853" w14:textId="54FFFE78" w:rsidR="00AA7244" w:rsidRDefault="00AA7244" w:rsidP="00AA7244">
      <w:pPr>
        <w:tabs>
          <w:tab w:val="left" w:pos="6405"/>
        </w:tabs>
        <w:rPr>
          <w:highlight w:val="lightGray"/>
          <w:lang w:val="sr-Latn-ME"/>
        </w:rPr>
      </w:pPr>
      <w:r>
        <w:rPr>
          <w:highlight w:val="lightGray"/>
          <w:lang w:val="sr-Latn-ME"/>
        </w:rPr>
        <w:tab/>
      </w:r>
    </w:p>
    <w:sectPr w:rsidR="00AA7244" w:rsidSect="00C63FAD">
      <w:footerReference w:type="default" r:id="rId8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464B" w14:textId="77777777" w:rsidR="0014323F" w:rsidRDefault="0014323F">
      <w:r>
        <w:separator/>
      </w:r>
    </w:p>
  </w:endnote>
  <w:endnote w:type="continuationSeparator" w:id="0">
    <w:p w14:paraId="1248A2B3" w14:textId="77777777" w:rsidR="0014323F" w:rsidRDefault="0014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26"/>
      <w:gridCol w:w="7669"/>
    </w:tblGrid>
    <w:tr w:rsidR="00E11E1C" w14:paraId="1F51E7B9" w14:textId="77777777">
      <w:tc>
        <w:tcPr>
          <w:tcW w:w="1326" w:type="dxa"/>
        </w:tcPr>
        <w:p w14:paraId="5EEDD54D" w14:textId="690002E3" w:rsidR="00D8465D" w:rsidRDefault="006C73E1">
          <w:pPr>
            <w:pStyle w:val="Footer"/>
            <w:jc w:val="both"/>
            <w:rPr>
              <w:rFonts w:ascii="Calibri" w:eastAsia="Calibri" w:hAnsi="Calibri"/>
              <w:sz w:val="22"/>
              <w:szCs w:val="22"/>
              <w:lang w:val="sr-Latn-ME"/>
            </w:rPr>
          </w:pPr>
          <w:bookmarkStart w:id="1" w:name="_Hlk170124009"/>
          <w:r>
            <w:rPr>
              <w:rFonts w:ascii="Calibri" w:eastAsia="Calibri" w:hAnsi="Calibri"/>
              <w:noProof/>
              <w:sz w:val="22"/>
              <w:szCs w:val="22"/>
              <w:lang w:val="sr-Latn-ME"/>
            </w:rPr>
            <w:pict w14:anchorId="2ACD58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i1025" type="#_x0000_t75" style="width:55.35pt;height:27.65pt;visibility:visible;mso-wrap-style:square">
                <v:imagedata r:id="rId1" o:title=""/>
              </v:shape>
            </w:pict>
          </w:r>
        </w:p>
      </w:tc>
      <w:tc>
        <w:tcPr>
          <w:tcW w:w="7669" w:type="dxa"/>
        </w:tcPr>
        <w:p w14:paraId="651CDCDD" w14:textId="7D660F38" w:rsidR="00D8465D" w:rsidRDefault="00D8465D">
          <w:pPr>
            <w:pStyle w:val="Footer"/>
            <w:jc w:val="both"/>
            <w:rPr>
              <w:rFonts w:ascii="Calibri" w:eastAsia="Calibri" w:hAnsi="Calibri"/>
              <w:sz w:val="18"/>
              <w:szCs w:val="18"/>
              <w:lang w:val="sr-Latn-ME"/>
            </w:rPr>
          </w:pPr>
          <w:r>
            <w:rPr>
              <w:rFonts w:ascii="Calibri" w:eastAsia="Calibri" w:hAnsi="Calibri"/>
              <w:color w:val="7030A0"/>
              <w:sz w:val="18"/>
              <w:szCs w:val="18"/>
              <w:lang w:val="sr-Latn-ME"/>
            </w:rPr>
            <w:t xml:space="preserve">Projekat je </w:t>
          </w:r>
          <w:proofErr w:type="spellStart"/>
          <w:r>
            <w:rPr>
              <w:rFonts w:ascii="Calibri" w:eastAsia="Calibri" w:hAnsi="Calibri"/>
              <w:color w:val="7030A0"/>
              <w:sz w:val="18"/>
              <w:szCs w:val="18"/>
              <w:lang w:val="sr-Latn-ME"/>
            </w:rPr>
            <w:t>sufinansiran</w:t>
          </w:r>
          <w:proofErr w:type="spellEnd"/>
          <w:r>
            <w:rPr>
              <w:rFonts w:ascii="Calibri" w:eastAsia="Calibri" w:hAnsi="Calibri"/>
              <w:color w:val="7030A0"/>
              <w:sz w:val="18"/>
              <w:szCs w:val="18"/>
              <w:lang w:val="sr-Latn-ME"/>
            </w:rPr>
            <w:t xml:space="preserve"> od strane Fonda za inovacije Crne Gore</w:t>
          </w:r>
          <w:r w:rsidR="00AA7244">
            <w:rPr>
              <w:rFonts w:ascii="Calibri" w:eastAsia="Calibri" w:hAnsi="Calibri"/>
              <w:color w:val="7030A0"/>
              <w:sz w:val="18"/>
              <w:szCs w:val="18"/>
              <w:lang w:val="sr-Latn-ME"/>
            </w:rPr>
            <w:t>.</w:t>
          </w:r>
        </w:p>
      </w:tc>
    </w:tr>
    <w:bookmarkEnd w:id="1"/>
  </w:tbl>
  <w:p w14:paraId="2DDE0ED9" w14:textId="048E3758" w:rsidR="00400BBC" w:rsidRPr="00D8465D" w:rsidRDefault="00400BBC" w:rsidP="00D84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FE2C" w14:textId="77777777" w:rsidR="0014323F" w:rsidRDefault="0014323F">
      <w:r>
        <w:separator/>
      </w:r>
    </w:p>
  </w:footnote>
  <w:footnote w:type="continuationSeparator" w:id="0">
    <w:p w14:paraId="49C5D9BC" w14:textId="77777777" w:rsidR="0014323F" w:rsidRDefault="0014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145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277954764">
    <w:abstractNumId w:val="2"/>
  </w:num>
  <w:num w:numId="3" w16cid:durableId="1963802658">
    <w:abstractNumId w:val="2"/>
  </w:num>
  <w:num w:numId="4" w16cid:durableId="58715532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72503385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21674300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32297446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58353895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24677061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42428909">
    <w:abstractNumId w:val="10"/>
  </w:num>
  <w:num w:numId="11" w16cid:durableId="39046589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lang w:val="en-GB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4689"/>
    <w:rsid w:val="000001A3"/>
    <w:rsid w:val="00005481"/>
    <w:rsid w:val="00006795"/>
    <w:rsid w:val="00060E5F"/>
    <w:rsid w:val="000771A8"/>
    <w:rsid w:val="000B2965"/>
    <w:rsid w:val="000D4B72"/>
    <w:rsid w:val="0010506D"/>
    <w:rsid w:val="0013687E"/>
    <w:rsid w:val="0014323F"/>
    <w:rsid w:val="00144AE1"/>
    <w:rsid w:val="0019317A"/>
    <w:rsid w:val="001A1101"/>
    <w:rsid w:val="001B31C1"/>
    <w:rsid w:val="001B71FE"/>
    <w:rsid w:val="001C76B2"/>
    <w:rsid w:val="001F0920"/>
    <w:rsid w:val="00204689"/>
    <w:rsid w:val="00230D1F"/>
    <w:rsid w:val="002718C9"/>
    <w:rsid w:val="00295733"/>
    <w:rsid w:val="002C5156"/>
    <w:rsid w:val="002E0FB8"/>
    <w:rsid w:val="00304A80"/>
    <w:rsid w:val="00324D2D"/>
    <w:rsid w:val="003504A8"/>
    <w:rsid w:val="00355B51"/>
    <w:rsid w:val="00360176"/>
    <w:rsid w:val="00385BC4"/>
    <w:rsid w:val="003A12C6"/>
    <w:rsid w:val="00400BBC"/>
    <w:rsid w:val="004038BB"/>
    <w:rsid w:val="0040740D"/>
    <w:rsid w:val="00421524"/>
    <w:rsid w:val="00432CCB"/>
    <w:rsid w:val="00437812"/>
    <w:rsid w:val="00437D5B"/>
    <w:rsid w:val="00493146"/>
    <w:rsid w:val="004B0068"/>
    <w:rsid w:val="004B126D"/>
    <w:rsid w:val="004C1A48"/>
    <w:rsid w:val="004C4D2C"/>
    <w:rsid w:val="0051522D"/>
    <w:rsid w:val="00527CCC"/>
    <w:rsid w:val="00532C08"/>
    <w:rsid w:val="0058277B"/>
    <w:rsid w:val="0059343E"/>
    <w:rsid w:val="005955EB"/>
    <w:rsid w:val="005B6B8E"/>
    <w:rsid w:val="005C1821"/>
    <w:rsid w:val="005E0182"/>
    <w:rsid w:val="005E6BAC"/>
    <w:rsid w:val="00615F43"/>
    <w:rsid w:val="00633563"/>
    <w:rsid w:val="00662C95"/>
    <w:rsid w:val="00664FB7"/>
    <w:rsid w:val="0067417D"/>
    <w:rsid w:val="006743EB"/>
    <w:rsid w:val="00694F5A"/>
    <w:rsid w:val="006A2C5E"/>
    <w:rsid w:val="006B546D"/>
    <w:rsid w:val="006C73E1"/>
    <w:rsid w:val="007022B8"/>
    <w:rsid w:val="00727476"/>
    <w:rsid w:val="00730E67"/>
    <w:rsid w:val="00772F02"/>
    <w:rsid w:val="00785C87"/>
    <w:rsid w:val="007C5653"/>
    <w:rsid w:val="007E5A36"/>
    <w:rsid w:val="00803EB1"/>
    <w:rsid w:val="00806E5C"/>
    <w:rsid w:val="008077FE"/>
    <w:rsid w:val="00813DDC"/>
    <w:rsid w:val="00820DBC"/>
    <w:rsid w:val="0087529C"/>
    <w:rsid w:val="00893592"/>
    <w:rsid w:val="008D1C6D"/>
    <w:rsid w:val="008D6287"/>
    <w:rsid w:val="008E2772"/>
    <w:rsid w:val="008E3B58"/>
    <w:rsid w:val="00925DA7"/>
    <w:rsid w:val="009521AB"/>
    <w:rsid w:val="009531BB"/>
    <w:rsid w:val="00962E6C"/>
    <w:rsid w:val="00980984"/>
    <w:rsid w:val="00983B82"/>
    <w:rsid w:val="009F7BFA"/>
    <w:rsid w:val="00A074C8"/>
    <w:rsid w:val="00A17627"/>
    <w:rsid w:val="00A26A53"/>
    <w:rsid w:val="00A26A74"/>
    <w:rsid w:val="00A3341C"/>
    <w:rsid w:val="00A441CB"/>
    <w:rsid w:val="00A95A11"/>
    <w:rsid w:val="00AA17E6"/>
    <w:rsid w:val="00AA7244"/>
    <w:rsid w:val="00AC12C6"/>
    <w:rsid w:val="00AC392C"/>
    <w:rsid w:val="00AE012F"/>
    <w:rsid w:val="00AE3964"/>
    <w:rsid w:val="00B10189"/>
    <w:rsid w:val="00B30E30"/>
    <w:rsid w:val="00B33617"/>
    <w:rsid w:val="00B609FD"/>
    <w:rsid w:val="00B713CD"/>
    <w:rsid w:val="00B7633C"/>
    <w:rsid w:val="00BA5807"/>
    <w:rsid w:val="00BB06FB"/>
    <w:rsid w:val="00BB255F"/>
    <w:rsid w:val="00BC1F5E"/>
    <w:rsid w:val="00BE0E22"/>
    <w:rsid w:val="00C16B2D"/>
    <w:rsid w:val="00C34E0D"/>
    <w:rsid w:val="00C4693B"/>
    <w:rsid w:val="00C53EFD"/>
    <w:rsid w:val="00C63FAD"/>
    <w:rsid w:val="00C662EA"/>
    <w:rsid w:val="00CA0316"/>
    <w:rsid w:val="00CC3624"/>
    <w:rsid w:val="00D11779"/>
    <w:rsid w:val="00D11801"/>
    <w:rsid w:val="00D44DFE"/>
    <w:rsid w:val="00D62305"/>
    <w:rsid w:val="00D8465D"/>
    <w:rsid w:val="00D84C92"/>
    <w:rsid w:val="00DD15CD"/>
    <w:rsid w:val="00DD56F3"/>
    <w:rsid w:val="00DE5C70"/>
    <w:rsid w:val="00DE7378"/>
    <w:rsid w:val="00E11E1C"/>
    <w:rsid w:val="00E32241"/>
    <w:rsid w:val="00E52430"/>
    <w:rsid w:val="00E6285C"/>
    <w:rsid w:val="00E75DF1"/>
    <w:rsid w:val="00E83E08"/>
    <w:rsid w:val="00EB6BE7"/>
    <w:rsid w:val="00EC4EF1"/>
    <w:rsid w:val="00F1626C"/>
    <w:rsid w:val="00F364F2"/>
    <w:rsid w:val="00F37258"/>
    <w:rsid w:val="00F452E9"/>
    <w:rsid w:val="00F74E75"/>
    <w:rsid w:val="00FC7852"/>
    <w:rsid w:val="00FD4343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F4437"/>
  <w15:chartTrackingRefBased/>
  <w15:docId w15:val="{49C65752-17F8-4D04-9432-7C41ED4C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5B6B8E"/>
    <w:pPr>
      <w:numPr>
        <w:numId w:val="10"/>
      </w:numPr>
    </w:pPr>
    <w:rPr>
      <w:lang w:val="fr-FR"/>
    </w:rPr>
  </w:style>
  <w:style w:type="character" w:customStyle="1" w:styleId="FooterChar">
    <w:name w:val="Footer Char"/>
    <w:link w:val="Footer"/>
    <w:uiPriority w:val="99"/>
    <w:rsid w:val="00D8465D"/>
    <w:rPr>
      <w:snapToGrid w:val="0"/>
      <w:sz w:val="24"/>
      <w:lang w:val="en-US" w:eastAsia="en-US"/>
    </w:rPr>
  </w:style>
  <w:style w:type="table" w:styleId="TableGrid">
    <w:name w:val="Table Grid"/>
    <w:basedOn w:val="TableNormal"/>
    <w:uiPriority w:val="39"/>
    <w:rsid w:val="00D8465D"/>
    <w:rPr>
      <w:rFonts w:ascii="Calibri" w:eastAsia="Calibri" w:hAnsi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4EF24-EB87-4B44-94A3-CCE934E1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 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Haris Baltic</cp:lastModifiedBy>
  <cp:revision>12</cp:revision>
  <cp:lastPrinted>2000-12-14T11:55:00Z</cp:lastPrinted>
  <dcterms:created xsi:type="dcterms:W3CDTF">2018-12-18T11:43:00Z</dcterms:created>
  <dcterms:modified xsi:type="dcterms:W3CDTF">2026-02-04T14:41:00Z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72685723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</Properties>
</file>